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50E" w:rsidRDefault="00C1350E" w:rsidP="00C1350E">
      <w:pPr>
        <w:jc w:val="center"/>
        <w:rPr>
          <w:rFonts w:ascii="Times New Roman" w:hAnsi="Times New Roman"/>
          <w:sz w:val="16"/>
        </w:rPr>
      </w:pPr>
      <w:r>
        <w:rPr>
          <w:rFonts w:ascii="Times New Roman" w:eastAsia="Batang" w:hAnsi="Times New Roman"/>
          <w:sz w:val="16"/>
        </w:rPr>
        <w:t>EDITAL DE COMUNICAÇÃO</w:t>
      </w:r>
    </w:p>
    <w:p w:rsidR="00C1350E" w:rsidRPr="007C19E6" w:rsidRDefault="00C1350E" w:rsidP="00C1350E">
      <w:pPr>
        <w:jc w:val="center"/>
        <w:rPr>
          <w:rFonts w:ascii="Times New Roman" w:hAnsi="Times New Roman"/>
          <w:sz w:val="16"/>
          <w:szCs w:val="16"/>
        </w:rPr>
      </w:pPr>
    </w:p>
    <w:p w:rsidR="00C1350E" w:rsidRPr="00DF660C" w:rsidRDefault="00C1350E" w:rsidP="00C1350E">
      <w:pPr>
        <w:pStyle w:val="Corpodetexto"/>
        <w:ind w:firstLine="708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A Diretoria de Atos e Execuções, em cumprimento ao disposto no art. 14, inciso I, da Resolução nº 012/2012 do TCE, publicada no Diário Eletrônico em 01/06/2012, comunica que no dia </w:t>
      </w:r>
      <w:r>
        <w:rPr>
          <w:rFonts w:ascii="Times New Roman" w:hAnsi="Times New Roman"/>
          <w:sz w:val="16"/>
          <w:szCs w:val="16"/>
        </w:rPr>
        <w:t>22 de maio de 2013</w:t>
      </w:r>
      <w:r w:rsidRPr="00DF660C">
        <w:rPr>
          <w:rFonts w:ascii="Times New Roman" w:hAnsi="Times New Roman"/>
          <w:sz w:val="16"/>
          <w:szCs w:val="16"/>
        </w:rPr>
        <w:t xml:space="preserve"> foi expedido o seguinte </w:t>
      </w:r>
      <w:r w:rsidRPr="00DF660C">
        <w:rPr>
          <w:rFonts w:ascii="Times New Roman" w:hAnsi="Times New Roman"/>
          <w:sz w:val="16"/>
          <w:szCs w:val="16"/>
          <w:u w:val="single"/>
        </w:rPr>
        <w:t>TERMO DE ALERTA DE RE</w:t>
      </w:r>
      <w:r w:rsidRPr="00DF660C">
        <w:rPr>
          <w:rFonts w:ascii="Times New Roman" w:hAnsi="Times New Roman"/>
          <w:sz w:val="16"/>
          <w:szCs w:val="16"/>
          <w:u w:val="single"/>
        </w:rPr>
        <w:t>S</w:t>
      </w:r>
      <w:r w:rsidRPr="00DF660C">
        <w:rPr>
          <w:rFonts w:ascii="Times New Roman" w:hAnsi="Times New Roman"/>
          <w:sz w:val="16"/>
          <w:szCs w:val="16"/>
          <w:u w:val="single"/>
        </w:rPr>
        <w:t>PONSABILIDADE FISCAL</w:t>
      </w:r>
      <w:r w:rsidRPr="00DF660C">
        <w:rPr>
          <w:rFonts w:ascii="Times New Roman" w:hAnsi="Times New Roman"/>
          <w:sz w:val="16"/>
          <w:szCs w:val="16"/>
        </w:rPr>
        <w:t>:</w:t>
      </w:r>
    </w:p>
    <w:p w:rsidR="00C1350E" w:rsidRPr="00DF660C" w:rsidRDefault="00C1350E" w:rsidP="00C1350E">
      <w:pPr>
        <w:jc w:val="both"/>
        <w:rPr>
          <w:rFonts w:ascii="Times New Roman" w:hAnsi="Times New Roman"/>
          <w:sz w:val="16"/>
          <w:szCs w:val="16"/>
        </w:rPr>
      </w:pPr>
    </w:p>
    <w:p w:rsidR="00C1350E" w:rsidRPr="00DF660C" w:rsidRDefault="00C1350E" w:rsidP="00C1350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Termo de Alerta nº: </w:t>
      </w:r>
      <w:r>
        <w:rPr>
          <w:rFonts w:ascii="Times New Roman" w:hAnsi="Times New Roman"/>
          <w:sz w:val="16"/>
          <w:szCs w:val="16"/>
        </w:rPr>
        <w:t>034/2014</w:t>
      </w:r>
      <w:r w:rsidRPr="00DF660C">
        <w:rPr>
          <w:rFonts w:ascii="Times New Roman" w:hAnsi="Times New Roman"/>
          <w:sz w:val="16"/>
          <w:szCs w:val="16"/>
        </w:rPr>
        <w:t xml:space="preserve"> – TCE </w:t>
      </w:r>
      <w:r>
        <w:rPr>
          <w:rFonts w:ascii="Times New Roman" w:hAnsi="Times New Roman"/>
          <w:sz w:val="16"/>
          <w:szCs w:val="16"/>
        </w:rPr>
        <w:t>/ Natal, 22 de maio de 2013.</w:t>
      </w:r>
    </w:p>
    <w:p w:rsidR="00C1350E" w:rsidRPr="00DF660C" w:rsidRDefault="00C1350E" w:rsidP="00C1350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Processo: </w:t>
      </w:r>
      <w:r>
        <w:rPr>
          <w:rFonts w:ascii="Times New Roman" w:hAnsi="Times New Roman"/>
          <w:sz w:val="16"/>
          <w:szCs w:val="16"/>
        </w:rPr>
        <w:t>701510/2013</w:t>
      </w:r>
      <w:r w:rsidRPr="00DF660C">
        <w:rPr>
          <w:rFonts w:ascii="Times New Roman" w:hAnsi="Times New Roman"/>
          <w:sz w:val="16"/>
          <w:szCs w:val="16"/>
        </w:rPr>
        <w:t xml:space="preserve"> – TC</w:t>
      </w:r>
    </w:p>
    <w:p w:rsidR="00C1350E" w:rsidRPr="00DF660C" w:rsidRDefault="00C1350E" w:rsidP="00C1350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Período de referência: </w:t>
      </w:r>
      <w:r>
        <w:rPr>
          <w:rFonts w:ascii="Times New Roman" w:hAnsi="Times New Roman"/>
          <w:sz w:val="16"/>
          <w:szCs w:val="16"/>
        </w:rPr>
        <w:t>Exercício de 2013.</w:t>
      </w:r>
    </w:p>
    <w:p w:rsidR="00C1350E" w:rsidRPr="00DF660C" w:rsidRDefault="00C1350E" w:rsidP="00C1350E">
      <w:pPr>
        <w:jc w:val="both"/>
        <w:rPr>
          <w:rFonts w:ascii="Times New Roman" w:hAnsi="Times New Roman"/>
          <w:sz w:val="16"/>
          <w:szCs w:val="16"/>
        </w:rPr>
      </w:pPr>
      <w:proofErr w:type="gramStart"/>
      <w:r w:rsidRPr="00DF660C">
        <w:rPr>
          <w:rFonts w:ascii="Times New Roman" w:hAnsi="Times New Roman"/>
          <w:sz w:val="16"/>
          <w:szCs w:val="16"/>
        </w:rPr>
        <w:t>Jurisdicionado(</w:t>
      </w:r>
      <w:proofErr w:type="gramEnd"/>
      <w:r w:rsidRPr="00DF660C">
        <w:rPr>
          <w:rFonts w:ascii="Times New Roman" w:hAnsi="Times New Roman"/>
          <w:sz w:val="16"/>
          <w:szCs w:val="16"/>
        </w:rPr>
        <w:t xml:space="preserve">a): </w:t>
      </w:r>
      <w:r>
        <w:rPr>
          <w:rFonts w:ascii="Times New Roman" w:hAnsi="Times New Roman"/>
          <w:sz w:val="16"/>
          <w:szCs w:val="16"/>
        </w:rPr>
        <w:t>PREFEITURA MUNICIPAL DE ITAJÁ / RN</w:t>
      </w:r>
    </w:p>
    <w:p w:rsidR="00C1350E" w:rsidRPr="00DF660C" w:rsidRDefault="00C1350E" w:rsidP="00C1350E">
      <w:pPr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Gestor: </w:t>
      </w:r>
      <w:r>
        <w:rPr>
          <w:rFonts w:ascii="Times New Roman" w:hAnsi="Times New Roman"/>
          <w:sz w:val="16"/>
          <w:szCs w:val="16"/>
        </w:rPr>
        <w:t>LICÉLIO JACKSON GUIMARÃES</w:t>
      </w:r>
      <w:r w:rsidRPr="00DF660C">
        <w:rPr>
          <w:rFonts w:ascii="Times New Roman" w:hAnsi="Times New Roman"/>
          <w:sz w:val="16"/>
          <w:szCs w:val="16"/>
        </w:rPr>
        <w:t xml:space="preserve"> – CPF: </w:t>
      </w:r>
      <w:r>
        <w:rPr>
          <w:rStyle w:val="conteudorecordset1"/>
          <w:rFonts w:ascii="Times New Roman" w:hAnsi="Times New Roman"/>
          <w:color w:val="auto"/>
          <w:sz w:val="16"/>
          <w:szCs w:val="16"/>
        </w:rPr>
        <w:t>421.645.164-00</w:t>
      </w:r>
    </w:p>
    <w:p w:rsidR="00C1350E" w:rsidRDefault="00C1350E" w:rsidP="00C1350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</w:p>
    <w:p w:rsidR="00C1350E" w:rsidRPr="00DF660C" w:rsidRDefault="00C1350E" w:rsidP="00C1350E">
      <w:pPr>
        <w:tabs>
          <w:tab w:val="left" w:pos="300"/>
        </w:tabs>
        <w:jc w:val="both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OBS.: O respectivo Termo de Alerta de Responsabilidade Fiscal encontra-se, na íntegra, no site: </w:t>
      </w:r>
      <w:hyperlink r:id="rId4" w:history="1">
        <w:r w:rsidRPr="00DF660C">
          <w:rPr>
            <w:rStyle w:val="Hyperlink"/>
            <w:rFonts w:ascii="Times New Roman" w:hAnsi="Times New Roman"/>
            <w:iCs/>
            <w:color w:val="auto"/>
            <w:sz w:val="16"/>
            <w:szCs w:val="16"/>
          </w:rPr>
          <w:t>www.tce.rn.gov.br</w:t>
        </w:r>
      </w:hyperlink>
      <w:r w:rsidRPr="00DF660C">
        <w:rPr>
          <w:rFonts w:ascii="Times New Roman" w:hAnsi="Times New Roman"/>
          <w:sz w:val="16"/>
          <w:szCs w:val="16"/>
        </w:rPr>
        <w:t>.</w:t>
      </w:r>
    </w:p>
    <w:p w:rsidR="00C1350E" w:rsidRPr="00DF660C" w:rsidRDefault="00C1350E" w:rsidP="00C1350E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16"/>
          <w:szCs w:val="16"/>
        </w:rPr>
      </w:pPr>
      <w:r w:rsidRPr="00DF660C">
        <w:rPr>
          <w:rFonts w:ascii="Times New Roman" w:hAnsi="Times New Roman"/>
          <w:sz w:val="16"/>
          <w:szCs w:val="16"/>
        </w:rPr>
        <w:t xml:space="preserve">Natal/RN, </w:t>
      </w:r>
      <w:r w:rsidRPr="00DF660C">
        <w:rPr>
          <w:rFonts w:ascii="Times New Roman" w:hAnsi="Times New Roman"/>
          <w:sz w:val="16"/>
          <w:szCs w:val="16"/>
        </w:rPr>
        <w:fldChar w:fldCharType="begin"/>
      </w:r>
      <w:r w:rsidRPr="00DF660C">
        <w:rPr>
          <w:rFonts w:ascii="Times New Roman" w:hAnsi="Times New Roman"/>
          <w:sz w:val="16"/>
          <w:szCs w:val="16"/>
        </w:rPr>
        <w:instrText xml:space="preserve"> TIME \@ "d' de 'MMMM' de 'yyyy" </w:instrText>
      </w:r>
      <w:r w:rsidRPr="00DF660C">
        <w:rPr>
          <w:rFonts w:ascii="Times New Roman" w:hAnsi="Times New Roman"/>
          <w:sz w:val="16"/>
          <w:szCs w:val="16"/>
        </w:rPr>
        <w:fldChar w:fldCharType="separate"/>
      </w:r>
      <w:r>
        <w:rPr>
          <w:rFonts w:ascii="Times New Roman" w:hAnsi="Times New Roman"/>
          <w:noProof/>
          <w:sz w:val="16"/>
          <w:szCs w:val="16"/>
        </w:rPr>
        <w:t>12 de junho de 2014</w:t>
      </w:r>
      <w:proofErr w:type="gramStart"/>
      <w:r w:rsidRPr="00DF660C">
        <w:rPr>
          <w:rFonts w:ascii="Times New Roman" w:hAnsi="Times New Roman"/>
          <w:sz w:val="16"/>
          <w:szCs w:val="16"/>
        </w:rPr>
        <w:fldChar w:fldCharType="end"/>
      </w:r>
      <w:proofErr w:type="gramEnd"/>
    </w:p>
    <w:p w:rsidR="00C1350E" w:rsidRDefault="00C1350E" w:rsidP="00C1350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Eduardo Felipe Borges Carneiro Costa</w:t>
      </w:r>
    </w:p>
    <w:p w:rsidR="00C1350E" w:rsidRDefault="00C1350E" w:rsidP="00C1350E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Diretor de Atos e Execuções</w:t>
      </w:r>
    </w:p>
    <w:p w:rsidR="000B378D" w:rsidRDefault="00C3781C"/>
    <w:sectPr w:rsidR="000B378D" w:rsidSect="00AD0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1350E"/>
    <w:rsid w:val="00882414"/>
    <w:rsid w:val="00AD02C8"/>
    <w:rsid w:val="00C1350E"/>
    <w:rsid w:val="00C33750"/>
    <w:rsid w:val="00C37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0E"/>
    <w:pPr>
      <w:spacing w:after="0" w:line="240" w:lineRule="auto"/>
    </w:pPr>
    <w:rPr>
      <w:rFonts w:ascii="Arial" w:eastAsia="Times New Roman" w:hAnsi="Arial" w:cs="Times New Roman"/>
      <w:bCs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350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C1350E"/>
    <w:rPr>
      <w:rFonts w:ascii="Arial" w:eastAsia="Times New Roman" w:hAnsi="Arial" w:cs="Times New Roman"/>
      <w:bCs/>
      <w:sz w:val="24"/>
      <w:szCs w:val="20"/>
      <w:lang w:eastAsia="pt-BR"/>
    </w:rPr>
  </w:style>
  <w:style w:type="character" w:styleId="Hyperlink">
    <w:name w:val="Hyperlink"/>
    <w:rsid w:val="00C1350E"/>
    <w:rPr>
      <w:color w:val="0000FF"/>
      <w:u w:val="single"/>
    </w:rPr>
  </w:style>
  <w:style w:type="character" w:customStyle="1" w:styleId="conteudorecordset1">
    <w:name w:val="conteudorecordset1"/>
    <w:rsid w:val="00C1350E"/>
    <w:rPr>
      <w:rFonts w:ascii="Verdana" w:hAnsi="Verdana" w:hint="default"/>
      <w:color w:val="000080"/>
      <w:sz w:val="15"/>
      <w:szCs w:val="15"/>
    </w:rPr>
  </w:style>
  <w:style w:type="paragraph" w:customStyle="1" w:styleId="Default">
    <w:name w:val="Default"/>
    <w:uiPriority w:val="99"/>
    <w:rsid w:val="00C135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ce.rn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</Words>
  <Characters>697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02877367410</dc:creator>
  <cp:lastModifiedBy>02877367410</cp:lastModifiedBy>
  <cp:revision>2</cp:revision>
  <dcterms:created xsi:type="dcterms:W3CDTF">2014-06-12T12:20:00Z</dcterms:created>
  <dcterms:modified xsi:type="dcterms:W3CDTF">2014-06-12T12:36:00Z</dcterms:modified>
</cp:coreProperties>
</file>