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3301"/>
        <w:tblW w:w="1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81"/>
        <w:gridCol w:w="450"/>
        <w:gridCol w:w="450"/>
        <w:gridCol w:w="450"/>
        <w:gridCol w:w="434"/>
        <w:gridCol w:w="481"/>
        <w:gridCol w:w="481"/>
        <w:gridCol w:w="450"/>
        <w:gridCol w:w="434"/>
        <w:gridCol w:w="450"/>
        <w:gridCol w:w="590"/>
        <w:gridCol w:w="450"/>
        <w:gridCol w:w="434"/>
        <w:gridCol w:w="450"/>
        <w:gridCol w:w="419"/>
        <w:gridCol w:w="450"/>
        <w:gridCol w:w="419"/>
        <w:gridCol w:w="434"/>
        <w:gridCol w:w="434"/>
        <w:gridCol w:w="434"/>
        <w:gridCol w:w="450"/>
        <w:gridCol w:w="222"/>
        <w:gridCol w:w="222"/>
      </w:tblGrid>
      <w:tr w:rsidR="00F93954" w:rsidRPr="00411F1F" w:rsidTr="009146A8">
        <w:trPr>
          <w:trHeight w:val="278"/>
        </w:trPr>
        <w:tc>
          <w:tcPr>
            <w:tcW w:w="434" w:type="dxa"/>
          </w:tcPr>
          <w:p w:rsidR="00B95A0F" w:rsidRPr="00411F1F" w:rsidRDefault="0041183D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63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5A0F"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B95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78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78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63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78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63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78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63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78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B95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B95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B95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78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B95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63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78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B95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63"/>
        </w:trPr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3"/>
          <w:wBefore w:w="1302" w:type="dxa"/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trHeight w:val="263"/>
        </w:trPr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B95A0F" w:rsidRPr="00B22C4A" w:rsidRDefault="00B95A0F" w:rsidP="009146A8">
            <w:pPr>
              <w:ind w:left="-531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12</w:t>
            </w:r>
          </w:p>
          <w:p w:rsidR="00B95A0F" w:rsidRPr="00B95A0F" w:rsidRDefault="00B95A0F" w:rsidP="009146A8">
            <w:pPr>
              <w:tabs>
                <w:tab w:val="right" w:pos="218"/>
              </w:tabs>
              <w:ind w:left="-2240"/>
              <w:jc w:val="right"/>
              <w:rPr>
                <w:rFonts w:ascii="Arial Black" w:hAnsi="Arial Black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411F1F" w:rsidRDefault="00B95A0F" w:rsidP="009146A8">
            <w:pPr>
              <w:tabs>
                <w:tab w:val="right" w:pos="218"/>
              </w:tabs>
              <w:ind w:left="-2240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D</w:t>
            </w:r>
            <w:r>
              <w:rPr>
                <w:rFonts w:ascii="Arial Black" w:hAnsi="Arial Black"/>
                <w:sz w:val="28"/>
                <w:szCs w:val="28"/>
              </w:rPr>
              <w:tab/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B95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7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78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A0F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63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78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63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78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63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78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263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93954" w:rsidRPr="00411F1F" w:rsidTr="009146A8">
        <w:trPr>
          <w:gridBefore w:val="2"/>
          <w:wBefore w:w="868" w:type="dxa"/>
          <w:trHeight w:val="391"/>
        </w:trPr>
        <w:tc>
          <w:tcPr>
            <w:tcW w:w="434" w:type="dxa"/>
            <w:vMerge/>
            <w:tcBorders>
              <w:bottom w:val="nil"/>
              <w:right w:val="single" w:sz="4" w:space="0" w:color="auto"/>
            </w:tcBorders>
          </w:tcPr>
          <w:p w:rsidR="00B95A0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B95A0F" w:rsidRDefault="00B95A0F" w:rsidP="00914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B95A0F" w:rsidRPr="00411F1F" w:rsidRDefault="00B95A0F" w:rsidP="009146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441A85" w:rsidRDefault="00441A85" w:rsidP="00B95A0F">
      <w:pPr>
        <w:jc w:val="center"/>
        <w:rPr>
          <w:rFonts w:ascii="Arial Black" w:hAnsi="Arial Black"/>
          <w:sz w:val="36"/>
          <w:szCs w:val="36"/>
        </w:rPr>
      </w:pPr>
    </w:p>
    <w:p w:rsidR="00B95A0F" w:rsidRDefault="00B95A0F" w:rsidP="00441A85">
      <w:pPr>
        <w:rPr>
          <w:rFonts w:ascii="Arial Black" w:hAnsi="Arial Black"/>
          <w:sz w:val="36"/>
          <w:szCs w:val="36"/>
        </w:rPr>
      </w:pPr>
      <w:r w:rsidRPr="00691DE3">
        <w:rPr>
          <w:rFonts w:ascii="Arial Black" w:hAnsi="Arial Black"/>
          <w:sz w:val="36"/>
          <w:szCs w:val="36"/>
        </w:rPr>
        <w:t>Palavras</w:t>
      </w:r>
      <w:r>
        <w:rPr>
          <w:rFonts w:ascii="Arial Black" w:hAnsi="Arial Black"/>
          <w:sz w:val="36"/>
          <w:szCs w:val="36"/>
        </w:rPr>
        <w:t xml:space="preserve"> </w:t>
      </w:r>
      <w:proofErr w:type="gramStart"/>
      <w:r>
        <w:rPr>
          <w:rFonts w:ascii="Arial Black" w:hAnsi="Arial Black"/>
          <w:sz w:val="36"/>
          <w:szCs w:val="36"/>
        </w:rPr>
        <w:t>Cruzadas</w:t>
      </w:r>
      <w:r w:rsidRPr="00691DE3">
        <w:rPr>
          <w:rFonts w:ascii="Arial Black" w:hAnsi="Arial Black"/>
          <w:sz w:val="36"/>
          <w:szCs w:val="36"/>
        </w:rPr>
        <w:t xml:space="preserve"> Ético</w:t>
      </w:r>
      <w:proofErr w:type="gramEnd"/>
    </w:p>
    <w:p w:rsidR="00B95A0F" w:rsidRPr="00691DE3" w:rsidRDefault="00B95A0F" w:rsidP="00441A85">
      <w:pPr>
        <w:rPr>
          <w:rFonts w:ascii="Arial" w:hAnsi="Arial" w:cs="Arial"/>
          <w:sz w:val="28"/>
          <w:szCs w:val="28"/>
        </w:rPr>
      </w:pPr>
      <w:proofErr w:type="gramStart"/>
      <w:r w:rsidRPr="00691DE3">
        <w:rPr>
          <w:rFonts w:ascii="Arial" w:hAnsi="Arial" w:cs="Arial"/>
          <w:sz w:val="28"/>
          <w:szCs w:val="28"/>
        </w:rPr>
        <w:t>complete</w:t>
      </w:r>
      <w:proofErr w:type="gramEnd"/>
      <w:r w:rsidRPr="00691DE3">
        <w:rPr>
          <w:rFonts w:ascii="Arial" w:hAnsi="Arial" w:cs="Arial"/>
          <w:sz w:val="28"/>
          <w:szCs w:val="28"/>
        </w:rPr>
        <w:t xml:space="preserve"> as lacunas com base no código de ética TCE/RN  </w:t>
      </w:r>
    </w:p>
    <w:p w:rsidR="00B95A0F" w:rsidRPr="00691DE3" w:rsidRDefault="00B95A0F" w:rsidP="00B95A0F">
      <w:pPr>
        <w:jc w:val="center"/>
        <w:rPr>
          <w:rFonts w:ascii="Arial Black" w:hAnsi="Arial Black"/>
          <w:sz w:val="36"/>
          <w:szCs w:val="36"/>
        </w:rPr>
      </w:pPr>
    </w:p>
    <w:p w:rsidR="00B95A0F" w:rsidRDefault="00B95A0F" w:rsidP="00B95A0F">
      <w:pPr>
        <w:jc w:val="center"/>
        <w:rPr>
          <w:rFonts w:ascii="Arial Black" w:hAnsi="Arial Black"/>
          <w:sz w:val="28"/>
          <w:szCs w:val="28"/>
        </w:rPr>
      </w:pPr>
    </w:p>
    <w:p w:rsidR="00B95A0F" w:rsidRDefault="00B95A0F" w:rsidP="00B95A0F">
      <w:pPr>
        <w:jc w:val="center"/>
        <w:rPr>
          <w:rFonts w:ascii="Arial Black" w:hAnsi="Arial Black"/>
          <w:sz w:val="28"/>
          <w:szCs w:val="28"/>
        </w:rPr>
      </w:pPr>
    </w:p>
    <w:p w:rsidR="00B95A0F" w:rsidRPr="00691DE3" w:rsidRDefault="00B95A0F" w:rsidP="00B95A0F">
      <w:pPr>
        <w:jc w:val="center"/>
        <w:rPr>
          <w:rFonts w:ascii="Arial" w:hAnsi="Arial" w:cs="Arial"/>
          <w:sz w:val="24"/>
          <w:szCs w:val="24"/>
        </w:rPr>
      </w:pPr>
    </w:p>
    <w:p w:rsidR="00B95A0F" w:rsidRDefault="00B95A0F" w:rsidP="00B95A0F">
      <w:pPr>
        <w:jc w:val="both"/>
        <w:rPr>
          <w:rFonts w:ascii="Arial" w:hAnsi="Arial" w:cs="Arial"/>
          <w:sz w:val="24"/>
          <w:szCs w:val="24"/>
        </w:rPr>
      </w:pPr>
    </w:p>
    <w:p w:rsidR="00B95A0F" w:rsidRDefault="00B95A0F" w:rsidP="00B95A0F">
      <w:pPr>
        <w:jc w:val="both"/>
        <w:rPr>
          <w:rFonts w:ascii="Arial" w:hAnsi="Arial" w:cs="Arial"/>
          <w:sz w:val="24"/>
          <w:szCs w:val="24"/>
        </w:rPr>
      </w:pPr>
    </w:p>
    <w:p w:rsidR="00B95A0F" w:rsidRDefault="00B95A0F" w:rsidP="00B95A0F">
      <w:pPr>
        <w:jc w:val="both"/>
        <w:rPr>
          <w:rFonts w:ascii="Arial" w:hAnsi="Arial" w:cs="Arial"/>
          <w:sz w:val="24"/>
          <w:szCs w:val="24"/>
        </w:rPr>
      </w:pP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Pr="00691DE3">
        <w:rPr>
          <w:rFonts w:ascii="Arial" w:hAnsi="Arial" w:cs="Arial"/>
          <w:sz w:val="24"/>
          <w:szCs w:val="24"/>
        </w:rPr>
        <w:t>É vedado valer-se, em ___ próprio ou de terceiros, de informação privilegiada, ainda que após seu desligamento do cargo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2- </w:t>
      </w:r>
      <w:proofErr w:type="gramStart"/>
      <w:r w:rsidRPr="00691DE3">
        <w:rPr>
          <w:rFonts w:ascii="Arial" w:hAnsi="Arial" w:cs="Arial"/>
          <w:sz w:val="24"/>
          <w:szCs w:val="24"/>
        </w:rPr>
        <w:t>É</w:t>
      </w:r>
      <w:proofErr w:type="gramEnd"/>
      <w:r w:rsidRPr="00691DE3">
        <w:rPr>
          <w:rFonts w:ascii="Arial" w:hAnsi="Arial" w:cs="Arial"/>
          <w:sz w:val="24"/>
          <w:szCs w:val="24"/>
        </w:rPr>
        <w:t xml:space="preserve"> vedado ___, sem autorização legal, de conselhos ou comissões de órgãos ou entidades jurisdicionadas</w:t>
      </w:r>
      <w:r w:rsidRPr="00691DE3">
        <w:t xml:space="preserve"> </w:t>
      </w:r>
      <w:r w:rsidRPr="00691DE3">
        <w:rPr>
          <w:rFonts w:ascii="Arial" w:hAnsi="Arial" w:cs="Arial"/>
          <w:sz w:val="24"/>
          <w:szCs w:val="24"/>
        </w:rPr>
        <w:t>do Tribunal de Contas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3- Compete a comissão de ética realizar a instauração e a ___ do processo ético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4- Compete a comissão de ética emitir ___ após a conclusão da instrução do processo ético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5- Aos integrantes da Comissão de Ética compete manter ___ e sigilo sobre a matéria inerente à sua função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6- O servidor deve defender a ___ do Tribunal de Contas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7- É dever do servidor zelar pela regularidade na tramitação dos __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8- Utilizar, para fins privados, bens ou serviços prestados à Administração Pública </w:t>
      </w:r>
      <w:r>
        <w:rPr>
          <w:rFonts w:ascii="Arial" w:hAnsi="Arial" w:cs="Arial"/>
          <w:sz w:val="24"/>
          <w:szCs w:val="24"/>
        </w:rPr>
        <w:t>implica em</w:t>
      </w:r>
      <w:r w:rsidRPr="00691DE3">
        <w:rPr>
          <w:rFonts w:ascii="Arial" w:hAnsi="Arial" w:cs="Arial"/>
          <w:sz w:val="24"/>
          <w:szCs w:val="24"/>
        </w:rPr>
        <w:t xml:space="preserve"> uma?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9- Qual código a resolução 026/2016 instituiu?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10- O servidor deve facilitar a ___ e supervisão de todos os atos ou serviços por quem de...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11- O servidor deve zelar pela adequada aplicação das normas constitucionais, das leis e ___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12- É dever do servidor ___ qualquer infração à norma do Código de ética da qual tiver conhecimento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13- O servidor declarar-se, quando necessário, suspeito ou ___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14- Exercer as prerrogativas do cargo com dignidade e ___ à causa pública</w:t>
      </w:r>
    </w:p>
    <w:p w:rsidR="00B95A0F" w:rsidRPr="00691DE3" w:rsidRDefault="00B95A0F" w:rsidP="00B95A0F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15-  ___ e reprimir qualquer iniciativa dilatória ou ato atentatório à boa-fé processual e à competência do tribunal</w:t>
      </w:r>
    </w:p>
    <w:p w:rsidR="00B95A0F" w:rsidRDefault="00B95A0F"/>
    <w:p w:rsidR="00441A85" w:rsidRDefault="00441A85"/>
    <w:p w:rsidR="00441A85" w:rsidRDefault="00441A85"/>
    <w:p w:rsidR="00441A85" w:rsidRDefault="00441A85"/>
    <w:p w:rsidR="00441A85" w:rsidRDefault="00441A85"/>
    <w:p w:rsidR="00441A85" w:rsidRDefault="00441A85"/>
    <w:p w:rsidR="00441A85" w:rsidRDefault="00441A85"/>
    <w:p w:rsidR="00441A85" w:rsidRDefault="00441A85"/>
    <w:p w:rsidR="00441A85" w:rsidRDefault="00441A85"/>
    <w:p w:rsidR="00441A85" w:rsidRDefault="00441A85"/>
    <w:p w:rsidR="00441A85" w:rsidRDefault="00441A85"/>
    <w:p w:rsidR="00441A85" w:rsidRDefault="00441A85" w:rsidP="00441A85">
      <w:pPr>
        <w:rPr>
          <w:rFonts w:ascii="Times New Roman" w:hAnsi="Times New Roman" w:cs="Times New Roman"/>
          <w:b/>
          <w:sz w:val="24"/>
          <w:szCs w:val="24"/>
        </w:rPr>
      </w:pPr>
    </w:p>
    <w:p w:rsidR="00441A85" w:rsidRPr="00D368B5" w:rsidRDefault="0041183D" w:rsidP="00441A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Qui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="00441A85" w:rsidRPr="00D368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Código de Ética dos Servidores do TCE-RN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 xml:space="preserve">Resolva com base na RESOLUÇÃO Nº 026/2016-TCE, de 11 de outubro de </w:t>
      </w:r>
      <w:proofErr w:type="gramStart"/>
      <w:r w:rsidRPr="000C77DD"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441A85" w:rsidRPr="000C77DD" w:rsidRDefault="00441A85" w:rsidP="00441A85">
      <w:pPr>
        <w:pStyle w:val="PargrafodaLista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 xml:space="preserve">Com base no código de ética do TCE/RN, assinale qual afirmativa está </w:t>
      </w:r>
      <w:r w:rsidRPr="000C77DD">
        <w:rPr>
          <w:rFonts w:ascii="Times New Roman" w:hAnsi="Times New Roman" w:cs="Times New Roman"/>
          <w:b/>
          <w:sz w:val="24"/>
          <w:szCs w:val="24"/>
        </w:rPr>
        <w:t>CORRETA</w:t>
      </w:r>
      <w:r w:rsidRPr="000C77DD">
        <w:rPr>
          <w:rFonts w:ascii="Times New Roman" w:hAnsi="Times New Roman" w:cs="Times New Roman"/>
          <w:sz w:val="24"/>
          <w:szCs w:val="24"/>
        </w:rPr>
        <w:t xml:space="preserve"> quanto aos deveres dos servidores do Tribunal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C77DD">
        <w:rPr>
          <w:rFonts w:ascii="Times New Roman" w:hAnsi="Times New Roman" w:cs="Times New Roman"/>
          <w:sz w:val="24"/>
          <w:szCs w:val="24"/>
        </w:rPr>
        <w:t>e Contas: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a) primar por uma atuação tempestiva sem respeito aos prazos legais e</w:t>
      </w:r>
      <w:r>
        <w:rPr>
          <w:rFonts w:ascii="Times New Roman" w:hAnsi="Times New Roman" w:cs="Times New Roman"/>
          <w:sz w:val="24"/>
          <w:szCs w:val="24"/>
        </w:rPr>
        <w:t xml:space="preserve"> regimentais, salvo justa causa.</w:t>
      </w:r>
    </w:p>
    <w:p w:rsidR="00441A85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é livre passar informações pessoais de colegas e subordinados, que só a eles digam respeito, obtidas em decorrência do exercício das funções, observando o princípio da transparência no serviço público.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 xml:space="preserve">c) desempenhar suas atividades com honestidade, objetividade, diligência,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77DD">
        <w:rPr>
          <w:rFonts w:ascii="Times New Roman" w:hAnsi="Times New Roman" w:cs="Times New Roman"/>
          <w:sz w:val="24"/>
          <w:szCs w:val="24"/>
        </w:rPr>
        <w:t>mparcialidade, independência, dignidade e dedicação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d) dificultar a fiscalização e supervisão de todos os atos ou serviços por quem de direito, prestando todo o apoio necessário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7D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C77DD">
        <w:rPr>
          <w:rFonts w:ascii="Times New Roman" w:hAnsi="Times New Roman" w:cs="Times New Roman"/>
          <w:sz w:val="24"/>
          <w:szCs w:val="24"/>
        </w:rPr>
        <w:t xml:space="preserve">) Com base no código de ética do TCE/RN, assinale qual afirmativa está </w:t>
      </w:r>
      <w:r w:rsidRPr="000C77DD">
        <w:rPr>
          <w:rFonts w:ascii="Times New Roman" w:hAnsi="Times New Roman" w:cs="Times New Roman"/>
          <w:b/>
          <w:sz w:val="24"/>
          <w:szCs w:val="24"/>
        </w:rPr>
        <w:t>INCORRETA</w:t>
      </w:r>
      <w:r w:rsidRPr="000C77DD">
        <w:rPr>
          <w:rFonts w:ascii="Times New Roman" w:hAnsi="Times New Roman" w:cs="Times New Roman"/>
          <w:sz w:val="24"/>
          <w:szCs w:val="24"/>
        </w:rPr>
        <w:t xml:space="preserve"> quanto aos deveres dos servidores do Tribunal De Contas: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a) transmitir aos demais servidores informações e conhecimentos sigiloso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77DD">
        <w:rPr>
          <w:rFonts w:ascii="Times New Roman" w:hAnsi="Times New Roman" w:cs="Times New Roman"/>
          <w:sz w:val="24"/>
          <w:szCs w:val="24"/>
        </w:rPr>
        <w:t xml:space="preserve"> obtidos em razão de treinamentos ou de experiência profissional.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b) ser leal, respeitoso, cooperativo e cortês.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c) utilizar-se de linguagem escorreita, polida, respeitosa e compreensível.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d) não retardar qualquer prestação de contas, condição essencial da gestão dos bens, direitos e serviços da coletividade a seu cargo.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7D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C77DD">
        <w:rPr>
          <w:rFonts w:ascii="Times New Roman" w:hAnsi="Times New Roman" w:cs="Times New Roman"/>
          <w:sz w:val="24"/>
          <w:szCs w:val="24"/>
        </w:rPr>
        <w:t xml:space="preserve">) Com base no código de ética do TCE/RN, assinale qual afirmativa está </w:t>
      </w:r>
      <w:r w:rsidRPr="000C77DD">
        <w:rPr>
          <w:rFonts w:ascii="Times New Roman" w:hAnsi="Times New Roman" w:cs="Times New Roman"/>
          <w:b/>
          <w:sz w:val="24"/>
          <w:szCs w:val="24"/>
        </w:rPr>
        <w:t>INCORRETA</w:t>
      </w:r>
      <w:r w:rsidRPr="000C77DD">
        <w:rPr>
          <w:rFonts w:ascii="Times New Roman" w:hAnsi="Times New Roman" w:cs="Times New Roman"/>
          <w:sz w:val="24"/>
          <w:szCs w:val="24"/>
        </w:rPr>
        <w:t xml:space="preserve"> quanto aos deveres dos servidores do Tribunal De Contas: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a)</w:t>
      </w:r>
      <w:r w:rsidRPr="000C77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77DD">
        <w:rPr>
          <w:rFonts w:ascii="Times New Roman" w:hAnsi="Times New Roman" w:cs="Times New Roman"/>
          <w:sz w:val="24"/>
          <w:szCs w:val="24"/>
        </w:rPr>
        <w:t>apresentar-se ao trabalho com vestimentas adequadas ao exercício do cargo ou função, evitando o uso de vestuário e adereços que comprometam a boa apresentação pessoal, a imagem institucional ou a neutralidade profissional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b) observar as regras de suspeição e impedimento previstas na legislação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c) comunicar imediatamente a seus superiores, todo e qualquer ato ou fato contrário ao interesse público, prejudicial ao Tribunal ou à sua missão institucional, de que tenha tomado conhecimento em razão do cargo ou função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d) omitir qualquer infração à norma deste Código da qual tiver conhecimento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</w:p>
    <w:p w:rsidR="00A1227B" w:rsidRDefault="00A1227B" w:rsidP="00441A85">
      <w:pPr>
        <w:rPr>
          <w:rFonts w:ascii="Times New Roman" w:hAnsi="Times New Roman" w:cs="Times New Roman"/>
          <w:sz w:val="24"/>
          <w:szCs w:val="24"/>
        </w:rPr>
      </w:pPr>
    </w:p>
    <w:p w:rsidR="00A1227B" w:rsidRDefault="00A1227B" w:rsidP="00441A85">
      <w:pPr>
        <w:rPr>
          <w:rFonts w:ascii="Times New Roman" w:hAnsi="Times New Roman" w:cs="Times New Roman"/>
          <w:sz w:val="24"/>
          <w:szCs w:val="24"/>
        </w:rPr>
      </w:pPr>
    </w:p>
    <w:p w:rsidR="00A1227B" w:rsidRDefault="00A1227B" w:rsidP="00441A85">
      <w:pPr>
        <w:rPr>
          <w:rFonts w:ascii="Times New Roman" w:hAnsi="Times New Roman" w:cs="Times New Roman"/>
          <w:sz w:val="24"/>
          <w:szCs w:val="24"/>
        </w:rPr>
      </w:pPr>
    </w:p>
    <w:p w:rsidR="00A1227B" w:rsidRDefault="00A1227B" w:rsidP="00441A85">
      <w:pPr>
        <w:rPr>
          <w:rFonts w:ascii="Times New Roman" w:hAnsi="Times New Roman" w:cs="Times New Roman"/>
          <w:sz w:val="24"/>
          <w:szCs w:val="24"/>
        </w:rPr>
      </w:pP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7D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77DD">
        <w:rPr>
          <w:rFonts w:ascii="Times New Roman" w:hAnsi="Times New Roman" w:cs="Times New Roman"/>
          <w:sz w:val="24"/>
          <w:szCs w:val="24"/>
        </w:rPr>
        <w:t xml:space="preserve">) Com base no código de ética do TCE/RN, assinale qual afirmativa está </w:t>
      </w:r>
      <w:r w:rsidRPr="000C77DD">
        <w:rPr>
          <w:rFonts w:ascii="Times New Roman" w:hAnsi="Times New Roman" w:cs="Times New Roman"/>
          <w:b/>
          <w:sz w:val="24"/>
          <w:szCs w:val="24"/>
        </w:rPr>
        <w:t>INCORRETA</w:t>
      </w:r>
      <w:r w:rsidRPr="000C77DD">
        <w:rPr>
          <w:rFonts w:ascii="Times New Roman" w:hAnsi="Times New Roman" w:cs="Times New Roman"/>
          <w:sz w:val="24"/>
          <w:szCs w:val="24"/>
        </w:rPr>
        <w:t xml:space="preserve"> quanto as </w:t>
      </w:r>
      <w:r w:rsidRPr="000C77DD">
        <w:rPr>
          <w:rFonts w:ascii="Times New Roman" w:hAnsi="Times New Roman" w:cs="Times New Roman"/>
          <w:b/>
          <w:sz w:val="24"/>
          <w:szCs w:val="24"/>
          <w:u w:val="single"/>
        </w:rPr>
        <w:t>vedações</w:t>
      </w:r>
      <w:r w:rsidRPr="000C77DD">
        <w:rPr>
          <w:rFonts w:ascii="Times New Roman" w:hAnsi="Times New Roman" w:cs="Times New Roman"/>
          <w:sz w:val="24"/>
          <w:szCs w:val="24"/>
        </w:rPr>
        <w:t xml:space="preserve"> dos servidores do Tribunal De Contas:</w:t>
      </w:r>
    </w:p>
    <w:p w:rsidR="00A1227B" w:rsidRDefault="00A1227B" w:rsidP="00441A85">
      <w:pPr>
        <w:rPr>
          <w:rFonts w:ascii="Times New Roman" w:hAnsi="Times New Roman" w:cs="Times New Roman"/>
          <w:sz w:val="24"/>
          <w:szCs w:val="24"/>
        </w:rPr>
      </w:pP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 xml:space="preserve">a) prevenir e reprimir qualquer iniciativa dilatória ou ato </w:t>
      </w:r>
      <w:proofErr w:type="spellStart"/>
      <w:r w:rsidRPr="000C77DD">
        <w:rPr>
          <w:rFonts w:ascii="Times New Roman" w:hAnsi="Times New Roman" w:cs="Times New Roman"/>
          <w:sz w:val="24"/>
          <w:szCs w:val="24"/>
        </w:rPr>
        <w:t>tentatório</w:t>
      </w:r>
      <w:proofErr w:type="spellEnd"/>
      <w:r w:rsidRPr="000C77DD">
        <w:rPr>
          <w:rFonts w:ascii="Times New Roman" w:hAnsi="Times New Roman" w:cs="Times New Roman"/>
          <w:sz w:val="24"/>
          <w:szCs w:val="24"/>
        </w:rPr>
        <w:t xml:space="preserve"> à boa-fé processual e à competência do Tribuna</w:t>
      </w:r>
      <w:r>
        <w:rPr>
          <w:rFonts w:ascii="Times New Roman" w:hAnsi="Times New Roman" w:cs="Times New Roman"/>
          <w:sz w:val="24"/>
          <w:szCs w:val="24"/>
        </w:rPr>
        <w:t>l.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b) valer-se, em proveito próprio ou de terceiros, de informação privilegiada, ainda que após seu desligamento do cargo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c) divulgar dados, informações e relatórios, inclusive técnicos, em poder ou produzidos pelo Tribunal de Contas, para terceiros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d) participar, sem autorização legal, de conselhos ou comissões de órgãos ou entidades jurisdicionadas do Tribunal de Conta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7D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C77DD">
        <w:rPr>
          <w:rFonts w:ascii="Times New Roman" w:hAnsi="Times New Roman" w:cs="Times New Roman"/>
          <w:sz w:val="24"/>
          <w:szCs w:val="24"/>
        </w:rPr>
        <w:t xml:space="preserve">) Com base no código de ética do TCE/RN, assinale qual afirmativa está </w:t>
      </w:r>
      <w:r w:rsidRPr="000C77DD">
        <w:rPr>
          <w:rFonts w:ascii="Times New Roman" w:hAnsi="Times New Roman" w:cs="Times New Roman"/>
          <w:b/>
          <w:sz w:val="24"/>
          <w:szCs w:val="24"/>
        </w:rPr>
        <w:t>CORRETA</w:t>
      </w:r>
      <w:r w:rsidRPr="000C77DD">
        <w:rPr>
          <w:rFonts w:ascii="Times New Roman" w:hAnsi="Times New Roman" w:cs="Times New Roman"/>
          <w:sz w:val="24"/>
          <w:szCs w:val="24"/>
        </w:rPr>
        <w:t xml:space="preserve"> quanto as </w:t>
      </w:r>
      <w:r w:rsidRPr="000C77DD">
        <w:rPr>
          <w:rFonts w:ascii="Times New Roman" w:hAnsi="Times New Roman" w:cs="Times New Roman"/>
          <w:b/>
          <w:sz w:val="24"/>
          <w:szCs w:val="24"/>
          <w:u w:val="single"/>
        </w:rPr>
        <w:t>vedações</w:t>
      </w:r>
      <w:r w:rsidRPr="000C77DD">
        <w:rPr>
          <w:rFonts w:ascii="Times New Roman" w:hAnsi="Times New Roman" w:cs="Times New Roman"/>
          <w:sz w:val="24"/>
          <w:szCs w:val="24"/>
        </w:rPr>
        <w:t xml:space="preserve"> dos servidores do Tribunal De Contas: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a) adotar atitudes e procedimentos objetivos e imparciais, em particular, nas instruções e relatórios que deverão ser tecnicamente fundamentados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b) ser leal, respeitoso, cooperativo e cortês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c) comportar-se de forma incompatível com a dignidade, a honra e o decoro de suas funções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d) denunciar qualquer infração à norma deste Código da qual tiver conhecimento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7D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C77DD">
        <w:rPr>
          <w:rFonts w:ascii="Times New Roman" w:hAnsi="Times New Roman" w:cs="Times New Roman"/>
          <w:sz w:val="24"/>
          <w:szCs w:val="24"/>
        </w:rPr>
        <w:t xml:space="preserve">) Com base no código de ética do TCE/RN, assinale qual afirmativa está </w:t>
      </w:r>
      <w:r w:rsidRPr="000C77DD">
        <w:rPr>
          <w:rFonts w:ascii="Times New Roman" w:hAnsi="Times New Roman" w:cs="Times New Roman"/>
          <w:b/>
          <w:sz w:val="24"/>
          <w:szCs w:val="24"/>
        </w:rPr>
        <w:t>CORRETA</w:t>
      </w:r>
      <w:r w:rsidRPr="000C77DD">
        <w:rPr>
          <w:rFonts w:ascii="Times New Roman" w:hAnsi="Times New Roman" w:cs="Times New Roman"/>
          <w:sz w:val="24"/>
          <w:szCs w:val="24"/>
        </w:rPr>
        <w:t xml:space="preserve"> quanto as </w:t>
      </w:r>
      <w:r w:rsidRPr="000C77DD">
        <w:rPr>
          <w:rFonts w:ascii="Times New Roman" w:hAnsi="Times New Roman" w:cs="Times New Roman"/>
          <w:b/>
          <w:sz w:val="24"/>
          <w:szCs w:val="24"/>
          <w:u w:val="single"/>
        </w:rPr>
        <w:t>vedações</w:t>
      </w:r>
      <w:r w:rsidRPr="000C77DD">
        <w:rPr>
          <w:rFonts w:ascii="Times New Roman" w:hAnsi="Times New Roman" w:cs="Times New Roman"/>
          <w:sz w:val="24"/>
          <w:szCs w:val="24"/>
        </w:rPr>
        <w:t xml:space="preserve"> dos servidore</w:t>
      </w:r>
      <w:r>
        <w:rPr>
          <w:rFonts w:ascii="Times New Roman" w:hAnsi="Times New Roman" w:cs="Times New Roman"/>
          <w:sz w:val="24"/>
          <w:szCs w:val="24"/>
        </w:rPr>
        <w:t>s do Tribunal d</w:t>
      </w:r>
      <w:r w:rsidRPr="000C77DD">
        <w:rPr>
          <w:rFonts w:ascii="Times New Roman" w:hAnsi="Times New Roman" w:cs="Times New Roman"/>
          <w:sz w:val="24"/>
          <w:szCs w:val="24"/>
        </w:rPr>
        <w:t>e Contas: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a) zelar pelo cumprimento deste Código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b) manter neutralidade no exercício profissional, conservando sua independência em relação às influências político-partidárias, ideológicas ou religiosas, de modo a evitar que estas venham a afetar a sua capacidade de desempenhar com imparcialidade suas responsabilidades profissionais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c) zelar incondicionalmente pela coisa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Pr="000C77DD" w:rsidRDefault="00441A85" w:rsidP="00441A85">
      <w:pPr>
        <w:rPr>
          <w:rFonts w:ascii="Times New Roman" w:hAnsi="Times New Roman" w:cs="Times New Roman"/>
          <w:sz w:val="24"/>
          <w:szCs w:val="24"/>
        </w:rPr>
      </w:pPr>
      <w:r w:rsidRPr="000C77DD">
        <w:rPr>
          <w:rFonts w:ascii="Times New Roman" w:hAnsi="Times New Roman" w:cs="Times New Roman"/>
          <w:sz w:val="24"/>
          <w:szCs w:val="24"/>
        </w:rPr>
        <w:t>d) discriminar membros, servidores e jurisdicionados por motivo político, ideológico ou partidário, de gênero, origem étnica, idade, orientação sexual ou deficiência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A85" w:rsidRDefault="00441A85" w:rsidP="00441A85"/>
    <w:p w:rsidR="00441A85" w:rsidRDefault="00441A85"/>
    <w:sectPr w:rsidR="00441A85" w:rsidSect="00B22C4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88" w:rsidRDefault="00F37088" w:rsidP="00A1227B">
      <w:pPr>
        <w:spacing w:after="0" w:line="240" w:lineRule="auto"/>
      </w:pPr>
      <w:r>
        <w:separator/>
      </w:r>
    </w:p>
  </w:endnote>
  <w:endnote w:type="continuationSeparator" w:id="0">
    <w:p w:rsidR="00F37088" w:rsidRDefault="00F37088" w:rsidP="00A1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88" w:rsidRDefault="00F37088" w:rsidP="00A1227B">
      <w:pPr>
        <w:spacing w:after="0" w:line="240" w:lineRule="auto"/>
      </w:pPr>
      <w:r>
        <w:separator/>
      </w:r>
    </w:p>
  </w:footnote>
  <w:footnote w:type="continuationSeparator" w:id="0">
    <w:p w:rsidR="00F37088" w:rsidRDefault="00F37088" w:rsidP="00A1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7B" w:rsidRDefault="00A1227B">
    <w:pPr>
      <w:pStyle w:val="Cabealho"/>
    </w:pPr>
    <w:r w:rsidRPr="00D368B5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19A8ABD" wp14:editId="00C95698">
          <wp:simplePos x="0" y="0"/>
          <wp:positionH relativeFrom="column">
            <wp:posOffset>4150360</wp:posOffset>
          </wp:positionH>
          <wp:positionV relativeFrom="paragraph">
            <wp:posOffset>-240030</wp:posOffset>
          </wp:positionV>
          <wp:extent cx="2857500" cy="787400"/>
          <wp:effectExtent l="0" t="0" r="0" b="0"/>
          <wp:wrapSquare wrapText="bothSides"/>
          <wp:docPr id="5" name="Imagem 5" descr="C:\Users\vpn\Desktop\logo campan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pn\Desktop\logo campanh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09B8"/>
    <w:multiLevelType w:val="hybridMultilevel"/>
    <w:tmpl w:val="05F874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F"/>
    <w:rsid w:val="0041183D"/>
    <w:rsid w:val="00441A85"/>
    <w:rsid w:val="006030F8"/>
    <w:rsid w:val="00650505"/>
    <w:rsid w:val="008A357B"/>
    <w:rsid w:val="00A1227B"/>
    <w:rsid w:val="00B46F13"/>
    <w:rsid w:val="00B95A0F"/>
    <w:rsid w:val="00F37088"/>
    <w:rsid w:val="00F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1A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27B"/>
  </w:style>
  <w:style w:type="paragraph" w:styleId="Rodap">
    <w:name w:val="footer"/>
    <w:basedOn w:val="Normal"/>
    <w:link w:val="RodapChar"/>
    <w:uiPriority w:val="99"/>
    <w:unhideWhenUsed/>
    <w:rsid w:val="00A1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1A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27B"/>
  </w:style>
  <w:style w:type="paragraph" w:styleId="Rodap">
    <w:name w:val="footer"/>
    <w:basedOn w:val="Normal"/>
    <w:link w:val="RodapChar"/>
    <w:uiPriority w:val="99"/>
    <w:unhideWhenUsed/>
    <w:rsid w:val="00A1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Ângelus</dc:creator>
  <cp:lastModifiedBy>vpn</cp:lastModifiedBy>
  <cp:revision>2</cp:revision>
  <dcterms:created xsi:type="dcterms:W3CDTF">2020-05-29T04:19:00Z</dcterms:created>
  <dcterms:modified xsi:type="dcterms:W3CDTF">2020-05-29T04:19:00Z</dcterms:modified>
</cp:coreProperties>
</file>